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lang w:eastAsia="en-US"/>
        </w:rPr>
        <w:id w:val="-964340893"/>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FD346B">
            <w:sdt>
              <w:sdtPr>
                <w:rPr>
                  <w:rFonts w:asciiTheme="majorHAnsi" w:eastAsiaTheme="majorEastAsia" w:hAnsiTheme="majorHAnsi" w:cstheme="majorBidi"/>
                  <w:lang w:eastAsia="en-US"/>
                </w:rPr>
                <w:alias w:val="Company"/>
                <w:id w:val="13406915"/>
                <w:placeholder>
                  <w:docPart w:val="D94B19480D3C463E9768D990DDFDFC90"/>
                </w:placeholder>
                <w:dataBinding w:prefixMappings="xmlns:ns0='http://schemas.openxmlformats.org/officeDocument/2006/extended-properties'" w:xpath="/ns0:Properties[1]/ns0:Company[1]" w:storeItemID="{6668398D-A668-4E3E-A5EB-62B293D839F1}"/>
                <w:text/>
              </w:sdtPr>
              <w:sdtEndPr>
                <w:rPr>
                  <w:lang w:eastAsia="ja-JP"/>
                </w:rPr>
              </w:sdtEndPr>
              <w:sdtContent>
                <w:tc>
                  <w:tcPr>
                    <w:tcW w:w="7672" w:type="dxa"/>
                    <w:tcMar>
                      <w:top w:w="216" w:type="dxa"/>
                      <w:left w:w="115" w:type="dxa"/>
                      <w:bottom w:w="216" w:type="dxa"/>
                      <w:right w:w="115" w:type="dxa"/>
                    </w:tcMar>
                  </w:tcPr>
                  <w:p w:rsidR="00FD346B" w:rsidRDefault="00FD346B" w:rsidP="00FA4A9D">
                    <w:pPr>
                      <w:pStyle w:val="NoSpacing"/>
                      <w:jc w:val="left"/>
                      <w:rPr>
                        <w:rFonts w:asciiTheme="majorHAnsi" w:eastAsiaTheme="majorEastAsia" w:hAnsiTheme="majorHAnsi" w:cstheme="majorBidi"/>
                      </w:rPr>
                    </w:pPr>
                    <w:r>
                      <w:rPr>
                        <w:rFonts w:asciiTheme="majorHAnsi" w:eastAsiaTheme="majorEastAsia" w:hAnsiTheme="majorHAnsi" w:cstheme="majorBidi"/>
                      </w:rPr>
                      <w:t>Easterbrook</w:t>
                    </w:r>
                  </w:p>
                </w:tc>
              </w:sdtContent>
            </w:sdt>
          </w:tr>
          <w:tr w:rsidR="00FD346B">
            <w:tc>
              <w:tcPr>
                <w:tcW w:w="7672" w:type="dxa"/>
              </w:tcPr>
              <w:sdt>
                <w:sdtPr>
                  <w:rPr>
                    <w:rFonts w:asciiTheme="majorHAnsi" w:eastAsiaTheme="majorEastAsia" w:hAnsiTheme="majorHAnsi" w:cstheme="majorBidi"/>
                    <w:color w:val="4F81BD" w:themeColor="accent1"/>
                    <w:sz w:val="80"/>
                    <w:szCs w:val="80"/>
                  </w:rPr>
                  <w:alias w:val="Title"/>
                  <w:id w:val="13406919"/>
                  <w:placeholder>
                    <w:docPart w:val="472EF224B3FA4E9DB1A7FE153095404A"/>
                  </w:placeholder>
                  <w:dataBinding w:prefixMappings="xmlns:ns0='http://schemas.openxmlformats.org/package/2006/metadata/core-properties' xmlns:ns1='http://purl.org/dc/elements/1.1/'" w:xpath="/ns0:coreProperties[1]/ns1:title[1]" w:storeItemID="{6C3C8BC8-F283-45AE-878A-BAB7291924A1}"/>
                  <w:text/>
                </w:sdtPr>
                <w:sdtEndPr/>
                <w:sdtContent>
                  <w:p w:rsidR="00FD346B" w:rsidRDefault="00FD346B" w:rsidP="00FA4A9D">
                    <w:pPr>
                      <w:pStyle w:val="NoSpacing"/>
                      <w:jc w:val="left"/>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Our purchasing decisions</w:t>
                    </w:r>
                  </w:p>
                </w:sdtContent>
              </w:sdt>
            </w:tc>
          </w:tr>
          <w:tr w:rsidR="00FD346B">
            <w:tc>
              <w:tcPr>
                <w:tcW w:w="7672" w:type="dxa"/>
                <w:tcMar>
                  <w:top w:w="216" w:type="dxa"/>
                  <w:left w:w="115" w:type="dxa"/>
                  <w:bottom w:w="216" w:type="dxa"/>
                  <w:right w:w="115" w:type="dxa"/>
                </w:tcMar>
              </w:tcPr>
              <w:p w:rsidR="00FD346B" w:rsidRDefault="00FD346B" w:rsidP="00FA4A9D">
                <w:pPr>
                  <w:pStyle w:val="NoSpacing"/>
                  <w:jc w:val="left"/>
                  <w:rPr>
                    <w:rFonts w:asciiTheme="majorHAnsi" w:eastAsiaTheme="majorEastAsia" w:hAnsiTheme="majorHAnsi" w:cstheme="majorBidi"/>
                  </w:rPr>
                </w:pPr>
              </w:p>
            </w:tc>
          </w:tr>
        </w:tbl>
        <w:p w:rsidR="00FD346B" w:rsidRDefault="00FD346B" w:rsidP="00FA4A9D">
          <w:pPr>
            <w:jc w:val="left"/>
          </w:pPr>
        </w:p>
        <w:p w:rsidR="00FD346B" w:rsidRDefault="00FD346B" w:rsidP="00FA4A9D">
          <w:pPr>
            <w:jc w:val="left"/>
          </w:pPr>
        </w:p>
        <w:tbl>
          <w:tblPr>
            <w:tblpPr w:leftFromText="187" w:rightFromText="187" w:horzAnchor="margin" w:tblpXSpec="center" w:tblpYSpec="bottom"/>
            <w:tblW w:w="4000" w:type="pct"/>
            <w:tblLook w:val="04A0" w:firstRow="1" w:lastRow="0" w:firstColumn="1" w:lastColumn="0" w:noHBand="0" w:noVBand="1"/>
          </w:tblPr>
          <w:tblGrid>
            <w:gridCol w:w="7672"/>
          </w:tblGrid>
          <w:tr w:rsidR="00FD346B">
            <w:tc>
              <w:tcPr>
                <w:tcW w:w="7672" w:type="dxa"/>
                <w:tcMar>
                  <w:top w:w="216" w:type="dxa"/>
                  <w:left w:w="115" w:type="dxa"/>
                  <w:bottom w:w="216" w:type="dxa"/>
                  <w:right w:w="115" w:type="dxa"/>
                </w:tcMar>
              </w:tcPr>
              <w:sdt>
                <w:sdtPr>
                  <w:rPr>
                    <w:color w:val="4F81BD" w:themeColor="accent1"/>
                  </w:rPr>
                  <w:alias w:val="Author"/>
                  <w:id w:val="13406928"/>
                  <w:placeholder>
                    <w:docPart w:val="2036344664E74563A500391187BA4A53"/>
                  </w:placeholder>
                  <w:dataBinding w:prefixMappings="xmlns:ns0='http://schemas.openxmlformats.org/package/2006/metadata/core-properties' xmlns:ns1='http://purl.org/dc/elements/1.1/'" w:xpath="/ns0:coreProperties[1]/ns1:creator[1]" w:storeItemID="{6C3C8BC8-F283-45AE-878A-BAB7291924A1}"/>
                  <w:text/>
                </w:sdtPr>
                <w:sdtEndPr/>
                <w:sdtContent>
                  <w:p w:rsidR="00FD346B" w:rsidRDefault="00FD346B" w:rsidP="00FA4A9D">
                    <w:pPr>
                      <w:pStyle w:val="NoSpacing"/>
                      <w:jc w:val="left"/>
                      <w:rPr>
                        <w:color w:val="4F81BD" w:themeColor="accent1"/>
                      </w:rPr>
                    </w:pPr>
                    <w:r>
                      <w:rPr>
                        <w:color w:val="4F81BD" w:themeColor="accent1"/>
                      </w:rPr>
                      <w:t>Melissa Easterbrook</w:t>
                    </w:r>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1-08-05T00:00:00Z">
                    <w:dateFormat w:val="M/d/yyyy"/>
                    <w:lid w:val="en-US"/>
                    <w:storeMappedDataAs w:val="dateTime"/>
                    <w:calendar w:val="gregorian"/>
                  </w:date>
                </w:sdtPr>
                <w:sdtEndPr/>
                <w:sdtContent>
                  <w:p w:rsidR="00FD346B" w:rsidRDefault="00FD346B" w:rsidP="00FA4A9D">
                    <w:pPr>
                      <w:pStyle w:val="NoSpacing"/>
                      <w:jc w:val="left"/>
                      <w:rPr>
                        <w:color w:val="4F81BD" w:themeColor="accent1"/>
                      </w:rPr>
                    </w:pPr>
                    <w:r>
                      <w:rPr>
                        <w:color w:val="4F81BD" w:themeColor="accent1"/>
                      </w:rPr>
                      <w:t>8/5/2011</w:t>
                    </w:r>
                  </w:p>
                </w:sdtContent>
              </w:sdt>
              <w:p w:rsidR="00FD346B" w:rsidRDefault="00FD346B" w:rsidP="00FA4A9D">
                <w:pPr>
                  <w:pStyle w:val="NoSpacing"/>
                  <w:jc w:val="left"/>
                  <w:rPr>
                    <w:color w:val="4F81BD" w:themeColor="accent1"/>
                  </w:rPr>
                </w:pPr>
              </w:p>
            </w:tc>
          </w:tr>
        </w:tbl>
        <w:p w:rsidR="00FD346B" w:rsidRDefault="00FD346B"/>
        <w:p w:rsidR="00FD346B" w:rsidRDefault="00FD346B">
          <w:r>
            <w:br w:type="page"/>
          </w:r>
        </w:p>
      </w:sdtContent>
    </w:sdt>
    <w:p w:rsidR="00D10883" w:rsidRDefault="00FD346B" w:rsidP="008E3ED8">
      <w:pPr>
        <w:jc w:val="left"/>
        <w:rPr>
          <w:sz w:val="24"/>
          <w:szCs w:val="24"/>
        </w:rPr>
      </w:pPr>
      <w:r w:rsidRPr="00FD346B">
        <w:rPr>
          <w:sz w:val="24"/>
          <w:szCs w:val="24"/>
        </w:rPr>
        <w:lastRenderedPageBreak/>
        <w:t>Melissa Easterbrook</w:t>
      </w:r>
    </w:p>
    <w:p w:rsidR="00FD346B" w:rsidRDefault="00FD346B" w:rsidP="008E3ED8">
      <w:pPr>
        <w:jc w:val="left"/>
        <w:rPr>
          <w:sz w:val="24"/>
          <w:szCs w:val="24"/>
        </w:rPr>
      </w:pPr>
      <w:r>
        <w:rPr>
          <w:sz w:val="24"/>
          <w:szCs w:val="24"/>
        </w:rPr>
        <w:t>Dennis Wilson</w:t>
      </w:r>
    </w:p>
    <w:p w:rsidR="00FD346B" w:rsidRDefault="00FD346B" w:rsidP="008E3ED8">
      <w:pPr>
        <w:jc w:val="left"/>
        <w:rPr>
          <w:sz w:val="24"/>
          <w:szCs w:val="24"/>
        </w:rPr>
      </w:pPr>
      <w:r>
        <w:rPr>
          <w:sz w:val="24"/>
          <w:szCs w:val="24"/>
        </w:rPr>
        <w:t>Economics 1010-043</w:t>
      </w:r>
    </w:p>
    <w:p w:rsidR="00FD346B" w:rsidRDefault="00FD346B" w:rsidP="008E3ED8">
      <w:pPr>
        <w:jc w:val="left"/>
        <w:rPr>
          <w:sz w:val="24"/>
          <w:szCs w:val="24"/>
        </w:rPr>
      </w:pPr>
      <w:r>
        <w:rPr>
          <w:sz w:val="24"/>
          <w:szCs w:val="24"/>
        </w:rPr>
        <w:t>August 5, 2011</w:t>
      </w:r>
    </w:p>
    <w:p w:rsidR="00FD346B" w:rsidRDefault="00FD346B" w:rsidP="00FD346B">
      <w:pPr>
        <w:rPr>
          <w:sz w:val="24"/>
          <w:szCs w:val="24"/>
        </w:rPr>
      </w:pPr>
      <w:r>
        <w:rPr>
          <w:sz w:val="24"/>
          <w:szCs w:val="24"/>
        </w:rPr>
        <w:t>Our purchasing decisions</w:t>
      </w:r>
    </w:p>
    <w:p w:rsidR="008E3ED8" w:rsidRDefault="008C58C4" w:rsidP="008E3ED8">
      <w:pPr>
        <w:jc w:val="left"/>
        <w:rPr>
          <w:sz w:val="24"/>
          <w:szCs w:val="24"/>
        </w:rPr>
      </w:pPr>
      <w:r>
        <w:rPr>
          <w:sz w:val="24"/>
          <w:szCs w:val="24"/>
        </w:rPr>
        <w:tab/>
        <w:t>How do we as consumers decide what we need, or exactly what to buy? With all of the different items we have in the world to fulfill our needs</w:t>
      </w:r>
      <w:r w:rsidR="0026443A">
        <w:rPr>
          <w:sz w:val="24"/>
          <w:szCs w:val="24"/>
        </w:rPr>
        <w:t>,</w:t>
      </w:r>
      <w:r>
        <w:rPr>
          <w:sz w:val="24"/>
          <w:szCs w:val="24"/>
        </w:rPr>
        <w:t xml:space="preserve"> how do we break it down to see what will be more beneficial to us</w:t>
      </w:r>
      <w:r w:rsidR="0026443A">
        <w:rPr>
          <w:sz w:val="24"/>
          <w:szCs w:val="24"/>
        </w:rPr>
        <w:t>,</w:t>
      </w:r>
      <w:r>
        <w:rPr>
          <w:sz w:val="24"/>
          <w:szCs w:val="24"/>
        </w:rPr>
        <w:t xml:space="preserve"> as the consumer</w:t>
      </w:r>
      <w:r w:rsidR="0026443A">
        <w:rPr>
          <w:sz w:val="24"/>
          <w:szCs w:val="24"/>
        </w:rPr>
        <w:t xml:space="preserve">. With the marginal cost and benefit always being a factor of home buying or renting, what kind of vehicle to purchase, and whether we have that extra money to go buy that RV, or </w:t>
      </w:r>
      <w:proofErr w:type="gramStart"/>
      <w:r w:rsidR="0026443A">
        <w:rPr>
          <w:sz w:val="24"/>
          <w:szCs w:val="24"/>
        </w:rPr>
        <w:t xml:space="preserve">four </w:t>
      </w:r>
      <w:r w:rsidR="009739C3">
        <w:rPr>
          <w:sz w:val="24"/>
          <w:szCs w:val="24"/>
        </w:rPr>
        <w:t>wheeler</w:t>
      </w:r>
      <w:proofErr w:type="gramEnd"/>
      <w:r w:rsidR="009739C3">
        <w:rPr>
          <w:sz w:val="24"/>
          <w:szCs w:val="24"/>
        </w:rPr>
        <w:t xml:space="preserve"> we would like. </w:t>
      </w:r>
      <w:r w:rsidR="0026443A">
        <w:rPr>
          <w:sz w:val="24"/>
          <w:szCs w:val="24"/>
        </w:rPr>
        <w:t xml:space="preserve">We always have a lot of research to do before we make our decisions. </w:t>
      </w:r>
      <w:r w:rsidR="009739C3">
        <w:rPr>
          <w:sz w:val="24"/>
          <w:szCs w:val="24"/>
        </w:rPr>
        <w:t>We need to make sure we are not giving up our daily needs to purchase our wants in life, although to own our dream house, our dreams cars, and all the extra recreational toys</w:t>
      </w:r>
      <w:r w:rsidR="001870DA">
        <w:rPr>
          <w:sz w:val="24"/>
          <w:szCs w:val="24"/>
        </w:rPr>
        <w:t xml:space="preserve"> we</w:t>
      </w:r>
      <w:r w:rsidR="009739C3">
        <w:rPr>
          <w:sz w:val="24"/>
          <w:szCs w:val="24"/>
        </w:rPr>
        <w:t xml:space="preserve"> want, would be very nice, it’s not always likely in all of our lives. </w:t>
      </w:r>
    </w:p>
    <w:p w:rsidR="0026443A" w:rsidRDefault="0026443A" w:rsidP="008E3ED8">
      <w:pPr>
        <w:jc w:val="left"/>
        <w:rPr>
          <w:sz w:val="24"/>
          <w:szCs w:val="24"/>
        </w:rPr>
      </w:pPr>
      <w:r>
        <w:rPr>
          <w:sz w:val="24"/>
          <w:szCs w:val="24"/>
        </w:rPr>
        <w:tab/>
      </w:r>
      <w:r w:rsidR="00B83B8F">
        <w:rPr>
          <w:sz w:val="24"/>
          <w:szCs w:val="24"/>
        </w:rPr>
        <w:t>The biggest purchasing decision you will probably make in your life, will be either to buy a home or rent</w:t>
      </w:r>
      <w:r w:rsidR="002F50D2">
        <w:rPr>
          <w:sz w:val="24"/>
          <w:szCs w:val="24"/>
        </w:rPr>
        <w:t xml:space="preserve">.  Looking at the marginal cost and benefits of renting and buying comes down to what you will need as an individual. To buy a home now days, your payments will be greater than your monthly payments in renting, also buying takes a larger down payment instead of a deposit when you rent. </w:t>
      </w:r>
      <w:r w:rsidR="00416A41">
        <w:rPr>
          <w:sz w:val="24"/>
          <w:szCs w:val="24"/>
        </w:rPr>
        <w:t xml:space="preserve">The benefits of both are endless, when you purchase a </w:t>
      </w:r>
      <w:proofErr w:type="gramStart"/>
      <w:r w:rsidR="00416A41">
        <w:rPr>
          <w:sz w:val="24"/>
          <w:szCs w:val="24"/>
        </w:rPr>
        <w:t>home,</w:t>
      </w:r>
      <w:proofErr w:type="gramEnd"/>
      <w:r w:rsidR="00416A41">
        <w:rPr>
          <w:sz w:val="24"/>
          <w:szCs w:val="24"/>
        </w:rPr>
        <w:t xml:space="preserve"> you are able to claim it on your taxes, unlike your monthly rent. You will have a larger living area, a larger yard, and is safer then renting. When you rent you have the flexibility, to move around more. You don’t have to worry about the housing market as it is right now, and end up being upside in a home you cannot get out of. Us as consumers make rational decisions, if the two </w:t>
      </w:r>
      <w:r w:rsidR="00416A41">
        <w:rPr>
          <w:sz w:val="24"/>
          <w:szCs w:val="24"/>
        </w:rPr>
        <w:lastRenderedPageBreak/>
        <w:t>products are equal in the benefits we are looking at then we will choose the cheaper one. If they are the same in Price were going to look more into the benefits of both. (Marginal benefit and Marginal Cost)</w:t>
      </w:r>
    </w:p>
    <w:p w:rsidR="00133C26" w:rsidRDefault="00133C26" w:rsidP="008E3ED8">
      <w:pPr>
        <w:jc w:val="left"/>
        <w:rPr>
          <w:sz w:val="24"/>
          <w:szCs w:val="24"/>
        </w:rPr>
      </w:pPr>
      <w:r>
        <w:rPr>
          <w:sz w:val="24"/>
          <w:szCs w:val="24"/>
        </w:rPr>
        <w:tab/>
        <w:t>When it comes to businesses, they can rent a building, build a building to their standards or buy one that is already pre-existing. That as business owner would be a hard decisions. To see what would be more beneficial and better marginal cost. With a company that is just beginning, in my eyes would be better off renting a building, because they never know what will happen. For a company that has been around awhile and has made a name for them, I think it would be better to buy one, or build one that fits all of their standards. In the long run it could help increase their</w:t>
      </w:r>
      <w:r w:rsidR="00847DB8">
        <w:rPr>
          <w:sz w:val="24"/>
          <w:szCs w:val="24"/>
        </w:rPr>
        <w:t xml:space="preserve"> production.</w:t>
      </w:r>
      <w:bookmarkStart w:id="0" w:name="_GoBack"/>
      <w:bookmarkEnd w:id="0"/>
    </w:p>
    <w:p w:rsidR="00416A41" w:rsidRDefault="00416A41" w:rsidP="008E3ED8">
      <w:pPr>
        <w:jc w:val="left"/>
        <w:rPr>
          <w:sz w:val="24"/>
          <w:szCs w:val="24"/>
        </w:rPr>
      </w:pPr>
      <w:r>
        <w:rPr>
          <w:sz w:val="24"/>
          <w:szCs w:val="24"/>
        </w:rPr>
        <w:tab/>
        <w:t xml:space="preserve">When I was purchasing my home, </w:t>
      </w:r>
      <w:r w:rsidR="00DC620F">
        <w:rPr>
          <w:sz w:val="24"/>
          <w:szCs w:val="24"/>
        </w:rPr>
        <w:t xml:space="preserve">I looked at how much home I could get for how much I could afford. I finally found a home that I could have built for how much I was willing to spend. I put the money down on the house and did the loan. At the time I was not looking at all the benefits of where to buy a home. The house was in Eagle Mountain, Utah, and I worked in Salt Lake City, Utah. My family and friends were all down in West Jordan, Utah. When I finally sat down and looked at the benefits of buying a larger house out there compared to buying a smaller house in West Jordan, for the same price, I decided to back out of the house and purchased the smaller one. </w:t>
      </w:r>
      <w:r w:rsidR="00D058FD">
        <w:rPr>
          <w:sz w:val="24"/>
          <w:szCs w:val="24"/>
        </w:rPr>
        <w:t xml:space="preserve">At the time I preferred to have a smaller living area, be closer to family, and have less of a drive to work. This also helped me save money in the long run with gas, and maintenance on my car. </w:t>
      </w:r>
    </w:p>
    <w:p w:rsidR="002E32B1" w:rsidRDefault="00D058FD" w:rsidP="008E3ED8">
      <w:pPr>
        <w:jc w:val="left"/>
        <w:rPr>
          <w:sz w:val="24"/>
          <w:szCs w:val="24"/>
        </w:rPr>
      </w:pPr>
      <w:r>
        <w:rPr>
          <w:sz w:val="24"/>
          <w:szCs w:val="24"/>
        </w:rPr>
        <w:tab/>
      </w:r>
      <w:r w:rsidR="00FC30B3">
        <w:rPr>
          <w:sz w:val="24"/>
          <w:szCs w:val="24"/>
        </w:rPr>
        <w:t xml:space="preserve">With so many vehicle choices out there now days, it’s hard to decide what we need, and how much we can afford to fulfill our needs. With the benefits, as a consumer you look at how </w:t>
      </w:r>
      <w:r w:rsidR="00FC30B3">
        <w:rPr>
          <w:sz w:val="24"/>
          <w:szCs w:val="24"/>
        </w:rPr>
        <w:lastRenderedPageBreak/>
        <w:t xml:space="preserve">big of a vehicle you may need, </w:t>
      </w:r>
      <w:r w:rsidR="00B367C1">
        <w:rPr>
          <w:sz w:val="24"/>
          <w:szCs w:val="24"/>
        </w:rPr>
        <w:t xml:space="preserve">what options in a vehicle you need and can afford compared to what options you may want. You may even have to buy a larger truck, because you might have something to pull, or you might also want a truck cause of the recreational things you do. There are always going to be so many options and benefits you will consider. It will all come down to the marginal cost of the vehicle. You find out how much you are able to afford, you might have to cut down the options on that vehicle you might want, or you can go with a different cheaper vehicle with all the options in it. </w:t>
      </w:r>
      <w:r w:rsidR="00BC10D0">
        <w:rPr>
          <w:sz w:val="24"/>
          <w:szCs w:val="24"/>
        </w:rPr>
        <w:t>With the marginal cost, and benefit you also have to look at what you will be spending in gas and what you can afford. You might be able to afford that large truck you want, but when you add the gas bill to it, you might not be able to afford it anymore. With Gas prices being around $3.39 a gallon, you may want to pay more for a car that will save you in gas. With the electric cars out now, they can get about forty mpg. (</w:t>
      </w:r>
      <w:proofErr w:type="spellStart"/>
      <w:proofErr w:type="gramStart"/>
      <w:r w:rsidR="00BC10D0">
        <w:rPr>
          <w:sz w:val="24"/>
          <w:szCs w:val="24"/>
        </w:rPr>
        <w:t>hybridcars</w:t>
      </w:r>
      <w:proofErr w:type="spellEnd"/>
      <w:proofErr w:type="gramEnd"/>
      <w:r w:rsidR="00BC10D0">
        <w:rPr>
          <w:sz w:val="24"/>
          <w:szCs w:val="24"/>
        </w:rPr>
        <w:t xml:space="preserve">) A large car that is four cylinders, 2.4 liter gets about twenty-three mpg in the city and thirty-four mpg for highway. (2011 most &amp; least efficient cars) Trucks with eight </w:t>
      </w:r>
      <w:proofErr w:type="gramStart"/>
      <w:r w:rsidR="00BC10D0">
        <w:rPr>
          <w:sz w:val="24"/>
          <w:szCs w:val="24"/>
        </w:rPr>
        <w:t>cylinder</w:t>
      </w:r>
      <w:proofErr w:type="gramEnd"/>
      <w:r w:rsidR="00BC10D0">
        <w:rPr>
          <w:sz w:val="24"/>
          <w:szCs w:val="24"/>
        </w:rPr>
        <w:t xml:space="preserve">, 6.0 liter engine, they get about twenty mpg in the city and twenty-three mpg on the highway. </w:t>
      </w:r>
      <w:r w:rsidR="002E32B1">
        <w:rPr>
          <w:sz w:val="24"/>
          <w:szCs w:val="24"/>
        </w:rPr>
        <w:t>(2011 most &amp; least efficient trucks) So before going out and buying that large gas guzzling vehicle we want, we need to look at how much the gas will cost us and if we can afford the payments of both.</w:t>
      </w:r>
    </w:p>
    <w:p w:rsidR="00A56429" w:rsidRDefault="00A56429" w:rsidP="009739C3">
      <w:pPr>
        <w:jc w:val="left"/>
        <w:rPr>
          <w:sz w:val="24"/>
          <w:szCs w:val="24"/>
        </w:rPr>
      </w:pPr>
      <w:r>
        <w:rPr>
          <w:sz w:val="24"/>
          <w:szCs w:val="24"/>
        </w:rPr>
        <w:tab/>
        <w:t xml:space="preserve">Companies that need their own vehicles, goes in to a wide range of the benefits and marginal cost. We might need that large diesel with the extra-long trailer to disperse all of our goods our company produces. But what if we don’t have the money right away to do? In the long run, finding a way to purchase that vehicle you need, will help you disperse more goods in less time, therefore bringing in more money. This to me is a great benefit. </w:t>
      </w:r>
    </w:p>
    <w:p w:rsidR="009739C3" w:rsidRDefault="002E32B1" w:rsidP="009739C3">
      <w:pPr>
        <w:jc w:val="left"/>
        <w:rPr>
          <w:sz w:val="24"/>
          <w:szCs w:val="24"/>
        </w:rPr>
      </w:pPr>
      <w:r>
        <w:rPr>
          <w:sz w:val="24"/>
          <w:szCs w:val="24"/>
        </w:rPr>
        <w:lastRenderedPageBreak/>
        <w:tab/>
        <w:t xml:space="preserve">When I was looking at vehicles last March, I personally did not think </w:t>
      </w:r>
      <w:r w:rsidR="00A56429">
        <w:rPr>
          <w:sz w:val="24"/>
          <w:szCs w:val="24"/>
        </w:rPr>
        <w:t xml:space="preserve">about the gas </w:t>
      </w:r>
      <w:r>
        <w:rPr>
          <w:sz w:val="24"/>
          <w:szCs w:val="24"/>
        </w:rPr>
        <w:t xml:space="preserve">prices. I was driving a mid-sized car before that got about </w:t>
      </w:r>
      <w:r w:rsidR="00ED6B7F">
        <w:rPr>
          <w:sz w:val="24"/>
          <w:szCs w:val="24"/>
        </w:rPr>
        <w:t>twenty-two to twenty-four mpg. When I went vehicle shopping, I was looking at how nice the vehicles were, what options they had in them, and how they drove. I ended up purchasing a mid-sized SUV, that I thought at the time was going to benefit my family, with the room it had and the options. Now that I went from a twenty-four mpg car to a</w:t>
      </w:r>
      <w:r w:rsidR="009739C3">
        <w:rPr>
          <w:sz w:val="24"/>
          <w:szCs w:val="24"/>
        </w:rPr>
        <w:t>n</w:t>
      </w:r>
      <w:r w:rsidR="00ED6B7F">
        <w:rPr>
          <w:sz w:val="24"/>
          <w:szCs w:val="24"/>
        </w:rPr>
        <w:t xml:space="preserve"> eighteen mpg SUV, I try not to drive it that much. The end result I should have been looking at the marginal cost more</w:t>
      </w:r>
      <w:r w:rsidR="009739C3">
        <w:rPr>
          <w:sz w:val="24"/>
          <w:szCs w:val="24"/>
        </w:rPr>
        <w:t>,</w:t>
      </w:r>
      <w:r w:rsidR="00ED6B7F">
        <w:rPr>
          <w:sz w:val="24"/>
          <w:szCs w:val="24"/>
        </w:rPr>
        <w:t xml:space="preserve"> instead of the benefits I saw in it. </w:t>
      </w:r>
    </w:p>
    <w:p w:rsidR="00C76C3B" w:rsidRDefault="00C76C3B" w:rsidP="009739C3">
      <w:pPr>
        <w:jc w:val="left"/>
        <w:rPr>
          <w:sz w:val="24"/>
          <w:szCs w:val="24"/>
        </w:rPr>
      </w:pPr>
      <w:r>
        <w:rPr>
          <w:sz w:val="24"/>
          <w:szCs w:val="24"/>
        </w:rPr>
        <w:tab/>
        <w:t xml:space="preserve">There of course are a couple of things that I cannot wait to purchase. That would be a four wheeler and a boat. I could go out and put it on credit, but for adding just one thing to my total payments, the marginal cost would outweigh the benefits of actually getting one. </w:t>
      </w:r>
    </w:p>
    <w:p w:rsidR="00D434B5" w:rsidRDefault="00A56429" w:rsidP="009739C3">
      <w:pPr>
        <w:jc w:val="left"/>
        <w:rPr>
          <w:sz w:val="24"/>
          <w:szCs w:val="24"/>
        </w:rPr>
      </w:pPr>
      <w:r>
        <w:rPr>
          <w:sz w:val="24"/>
          <w:szCs w:val="24"/>
        </w:rPr>
        <w:tab/>
      </w:r>
      <w:r w:rsidR="001870DA">
        <w:rPr>
          <w:sz w:val="24"/>
          <w:szCs w:val="24"/>
        </w:rPr>
        <w:t xml:space="preserve">In the end for people that money is no problem, they will always look at the benefits no matter the cost. With the people that money is a factor; they will look at price and benefit the same no matter what it is. The People where money is the main issue, they are going to look at what it is they need and what they will have to give up in order </w:t>
      </w:r>
      <w:r>
        <w:rPr>
          <w:sz w:val="24"/>
          <w:szCs w:val="24"/>
        </w:rPr>
        <w:t>of getting</w:t>
      </w:r>
      <w:r w:rsidR="001870DA">
        <w:rPr>
          <w:sz w:val="24"/>
          <w:szCs w:val="24"/>
        </w:rPr>
        <w:t xml:space="preserve"> the one product. </w:t>
      </w:r>
      <w:r w:rsidR="00C76C3B">
        <w:rPr>
          <w:sz w:val="24"/>
          <w:szCs w:val="24"/>
        </w:rPr>
        <w:t xml:space="preserve">For a business they will look at the long run benefits and short run benefits, to help them decide whether they will build, purchase or rent their factories. </w:t>
      </w:r>
      <w:r w:rsidR="001870DA">
        <w:rPr>
          <w:sz w:val="24"/>
          <w:szCs w:val="24"/>
        </w:rPr>
        <w:t>Everyone in life wants to own their dream home, dream car and buy anything they want, that would be the ideal way to live, since that’s not an option for some of us, we need to make sure we are taking care of our nee</w:t>
      </w:r>
      <w:r w:rsidR="0004703E">
        <w:rPr>
          <w:sz w:val="24"/>
          <w:szCs w:val="24"/>
        </w:rPr>
        <w:t xml:space="preserve">ds in life instead of our wants, that fit into the marginal cost and benefit of our lives. </w:t>
      </w:r>
    </w:p>
    <w:p w:rsidR="00D434B5" w:rsidRDefault="00D434B5" w:rsidP="009739C3">
      <w:pPr>
        <w:jc w:val="left"/>
        <w:rPr>
          <w:sz w:val="24"/>
          <w:szCs w:val="24"/>
        </w:rPr>
      </w:pPr>
    </w:p>
    <w:p w:rsidR="00D434B5" w:rsidRDefault="00D434B5" w:rsidP="009739C3">
      <w:pPr>
        <w:jc w:val="left"/>
        <w:rPr>
          <w:sz w:val="24"/>
          <w:szCs w:val="24"/>
        </w:rPr>
      </w:pPr>
    </w:p>
    <w:p w:rsidR="00D434B5" w:rsidRDefault="00D434B5" w:rsidP="009739C3">
      <w:pPr>
        <w:jc w:val="left"/>
        <w:rPr>
          <w:sz w:val="24"/>
          <w:szCs w:val="24"/>
        </w:rPr>
      </w:pPr>
    </w:p>
    <w:p w:rsidR="00D434B5" w:rsidRDefault="00D434B5" w:rsidP="009739C3">
      <w:pPr>
        <w:jc w:val="left"/>
        <w:rPr>
          <w:sz w:val="24"/>
          <w:szCs w:val="24"/>
        </w:rPr>
      </w:pPr>
      <w:r>
        <w:rPr>
          <w:sz w:val="24"/>
          <w:szCs w:val="24"/>
        </w:rPr>
        <w:lastRenderedPageBreak/>
        <w:t>Work Cited:</w:t>
      </w:r>
    </w:p>
    <w:p w:rsidR="00D434B5" w:rsidRDefault="00D434B5" w:rsidP="009739C3">
      <w:pPr>
        <w:jc w:val="left"/>
        <w:rPr>
          <w:sz w:val="24"/>
          <w:szCs w:val="24"/>
        </w:rPr>
      </w:pPr>
      <w:proofErr w:type="gramStart"/>
      <w:r>
        <w:rPr>
          <w:sz w:val="24"/>
          <w:szCs w:val="24"/>
        </w:rPr>
        <w:t>“Marginal Benefit and Marginal Cost”.</w:t>
      </w:r>
      <w:proofErr w:type="gramEnd"/>
      <w:r>
        <w:rPr>
          <w:sz w:val="24"/>
          <w:szCs w:val="24"/>
        </w:rPr>
        <w:t xml:space="preserve"> </w:t>
      </w:r>
      <w:proofErr w:type="spellStart"/>
      <w:r>
        <w:rPr>
          <w:sz w:val="24"/>
          <w:szCs w:val="24"/>
        </w:rPr>
        <w:t>Investopedia</w:t>
      </w:r>
      <w:proofErr w:type="spellEnd"/>
      <w:r>
        <w:rPr>
          <w:sz w:val="24"/>
          <w:szCs w:val="24"/>
        </w:rPr>
        <w:t xml:space="preserve"> (web)</w:t>
      </w:r>
    </w:p>
    <w:p w:rsidR="00D434B5" w:rsidRDefault="00D434B5" w:rsidP="009739C3">
      <w:pPr>
        <w:jc w:val="left"/>
        <w:rPr>
          <w:sz w:val="24"/>
          <w:szCs w:val="24"/>
        </w:rPr>
      </w:pPr>
      <w:r>
        <w:rPr>
          <w:sz w:val="24"/>
          <w:szCs w:val="24"/>
        </w:rPr>
        <w:tab/>
      </w:r>
      <w:hyperlink r:id="rId8" w:history="1">
        <w:r w:rsidRPr="00D434B5">
          <w:rPr>
            <w:rStyle w:val="Hyperlink"/>
            <w:color w:val="auto"/>
            <w:sz w:val="24"/>
            <w:szCs w:val="24"/>
            <w:u w:val="none"/>
          </w:rPr>
          <w:t>www.inestopedia.com/study-guide/cfa-exam/level1/microeconomics</w:t>
        </w:r>
      </w:hyperlink>
    </w:p>
    <w:p w:rsidR="00D434B5" w:rsidRDefault="00D434B5" w:rsidP="009739C3">
      <w:pPr>
        <w:jc w:val="left"/>
        <w:rPr>
          <w:sz w:val="24"/>
          <w:szCs w:val="24"/>
        </w:rPr>
      </w:pPr>
      <w:r>
        <w:rPr>
          <w:sz w:val="24"/>
          <w:szCs w:val="24"/>
        </w:rPr>
        <w:t xml:space="preserve">Cobb, Jeff. “2017-2025 Café rules tentatively settled” </w:t>
      </w:r>
      <w:proofErr w:type="spellStart"/>
      <w:r>
        <w:rPr>
          <w:sz w:val="24"/>
          <w:szCs w:val="24"/>
        </w:rPr>
        <w:t>hybridcars</w:t>
      </w:r>
      <w:proofErr w:type="spellEnd"/>
      <w:r>
        <w:rPr>
          <w:sz w:val="24"/>
          <w:szCs w:val="24"/>
        </w:rPr>
        <w:t>. 2 Aug 2011 (web)</w:t>
      </w:r>
    </w:p>
    <w:p w:rsidR="00D434B5" w:rsidRDefault="00D434B5" w:rsidP="009739C3">
      <w:pPr>
        <w:jc w:val="left"/>
        <w:rPr>
          <w:sz w:val="24"/>
          <w:szCs w:val="24"/>
        </w:rPr>
      </w:pPr>
      <w:r>
        <w:rPr>
          <w:sz w:val="24"/>
          <w:szCs w:val="24"/>
        </w:rPr>
        <w:tab/>
      </w:r>
      <w:hyperlink r:id="rId9" w:history="1">
        <w:r w:rsidRPr="00D434B5">
          <w:rPr>
            <w:rStyle w:val="Hyperlink"/>
            <w:color w:val="auto"/>
            <w:sz w:val="24"/>
            <w:szCs w:val="24"/>
            <w:u w:val="none"/>
          </w:rPr>
          <w:t>www.hybridcars.com/news/index</w:t>
        </w:r>
      </w:hyperlink>
    </w:p>
    <w:p w:rsidR="00D434B5" w:rsidRDefault="00D434B5" w:rsidP="009739C3">
      <w:pPr>
        <w:jc w:val="left"/>
        <w:rPr>
          <w:sz w:val="24"/>
          <w:szCs w:val="24"/>
        </w:rPr>
      </w:pPr>
      <w:proofErr w:type="gramStart"/>
      <w:r>
        <w:rPr>
          <w:sz w:val="24"/>
          <w:szCs w:val="24"/>
        </w:rPr>
        <w:t xml:space="preserve">“2011 </w:t>
      </w:r>
      <w:r w:rsidR="005857C7">
        <w:rPr>
          <w:sz w:val="24"/>
          <w:szCs w:val="24"/>
        </w:rPr>
        <w:t>most</w:t>
      </w:r>
      <w:r>
        <w:rPr>
          <w:sz w:val="24"/>
          <w:szCs w:val="24"/>
        </w:rPr>
        <w:t xml:space="preserve"> and least efficient cars</w:t>
      </w:r>
      <w:r w:rsidR="005857C7">
        <w:rPr>
          <w:sz w:val="24"/>
          <w:szCs w:val="24"/>
        </w:rPr>
        <w:t>.</w:t>
      </w:r>
      <w:r>
        <w:rPr>
          <w:sz w:val="24"/>
          <w:szCs w:val="24"/>
        </w:rPr>
        <w:t>”</w:t>
      </w:r>
      <w:proofErr w:type="gramEnd"/>
      <w:r>
        <w:rPr>
          <w:sz w:val="24"/>
          <w:szCs w:val="24"/>
        </w:rPr>
        <w:t xml:space="preserve"> </w:t>
      </w:r>
      <w:proofErr w:type="gramStart"/>
      <w:r w:rsidR="005857C7">
        <w:rPr>
          <w:sz w:val="24"/>
          <w:szCs w:val="24"/>
        </w:rPr>
        <w:t>U.S. Department of Energy.</w:t>
      </w:r>
      <w:proofErr w:type="gramEnd"/>
      <w:r w:rsidR="005857C7">
        <w:rPr>
          <w:sz w:val="24"/>
          <w:szCs w:val="24"/>
        </w:rPr>
        <w:t xml:space="preserve">  4 Aug 2011 (web)</w:t>
      </w:r>
    </w:p>
    <w:p w:rsidR="005857C7" w:rsidRPr="005857C7" w:rsidRDefault="005857C7" w:rsidP="009739C3">
      <w:pPr>
        <w:jc w:val="left"/>
        <w:rPr>
          <w:sz w:val="24"/>
          <w:szCs w:val="24"/>
        </w:rPr>
      </w:pPr>
      <w:r>
        <w:rPr>
          <w:sz w:val="24"/>
          <w:szCs w:val="24"/>
        </w:rPr>
        <w:tab/>
      </w:r>
      <w:hyperlink r:id="rId10" w:history="1">
        <w:r w:rsidRPr="005857C7">
          <w:rPr>
            <w:rStyle w:val="Hyperlink"/>
            <w:color w:val="auto"/>
            <w:sz w:val="24"/>
            <w:szCs w:val="24"/>
            <w:u w:val="none"/>
          </w:rPr>
          <w:t>www.fueleconomy.gov/feg/best/bestworstepacars</w:t>
        </w:r>
      </w:hyperlink>
    </w:p>
    <w:p w:rsidR="005857C7" w:rsidRDefault="005857C7" w:rsidP="005857C7">
      <w:pPr>
        <w:jc w:val="left"/>
        <w:rPr>
          <w:sz w:val="24"/>
          <w:szCs w:val="24"/>
        </w:rPr>
      </w:pPr>
      <w:proofErr w:type="gramStart"/>
      <w:r>
        <w:rPr>
          <w:sz w:val="24"/>
          <w:szCs w:val="24"/>
        </w:rPr>
        <w:t>“2011 most and least efficient trucks.”</w:t>
      </w:r>
      <w:proofErr w:type="gramEnd"/>
      <w:r>
        <w:rPr>
          <w:sz w:val="24"/>
          <w:szCs w:val="24"/>
        </w:rPr>
        <w:t xml:space="preserve"> </w:t>
      </w:r>
      <w:proofErr w:type="gramStart"/>
      <w:r>
        <w:rPr>
          <w:sz w:val="24"/>
          <w:szCs w:val="24"/>
        </w:rPr>
        <w:t>U.S. Department of Energy.</w:t>
      </w:r>
      <w:proofErr w:type="gramEnd"/>
      <w:r>
        <w:rPr>
          <w:sz w:val="24"/>
          <w:szCs w:val="24"/>
        </w:rPr>
        <w:t xml:space="preserve">  4 Aug 2011 (web)</w:t>
      </w:r>
    </w:p>
    <w:p w:rsidR="005857C7" w:rsidRPr="005857C7" w:rsidRDefault="005857C7" w:rsidP="005857C7">
      <w:pPr>
        <w:jc w:val="left"/>
        <w:rPr>
          <w:sz w:val="24"/>
          <w:szCs w:val="24"/>
        </w:rPr>
      </w:pPr>
      <w:r>
        <w:rPr>
          <w:sz w:val="24"/>
          <w:szCs w:val="24"/>
        </w:rPr>
        <w:tab/>
      </w:r>
      <w:hyperlink r:id="rId11" w:history="1">
        <w:r w:rsidRPr="005857C7">
          <w:rPr>
            <w:rStyle w:val="Hyperlink"/>
            <w:color w:val="auto"/>
            <w:sz w:val="24"/>
            <w:szCs w:val="24"/>
            <w:u w:val="none"/>
          </w:rPr>
          <w:t>www.fueleconomy.gov/feg/best/bestworstepatrucks</w:t>
        </w:r>
      </w:hyperlink>
    </w:p>
    <w:p w:rsidR="00D434B5" w:rsidRPr="009739C3" w:rsidRDefault="00D434B5" w:rsidP="009739C3">
      <w:pPr>
        <w:jc w:val="left"/>
        <w:rPr>
          <w:sz w:val="24"/>
          <w:szCs w:val="24"/>
        </w:rPr>
      </w:pPr>
    </w:p>
    <w:sectPr w:rsidR="00D434B5" w:rsidRPr="009739C3" w:rsidSect="00FD346B">
      <w:head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852" w:rsidRDefault="00D02852" w:rsidP="00FD346B">
      <w:pPr>
        <w:spacing w:line="240" w:lineRule="auto"/>
      </w:pPr>
      <w:r>
        <w:separator/>
      </w:r>
    </w:p>
  </w:endnote>
  <w:endnote w:type="continuationSeparator" w:id="0">
    <w:p w:rsidR="00D02852" w:rsidRDefault="00D02852" w:rsidP="00FD3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852" w:rsidRDefault="00D02852" w:rsidP="00FD346B">
      <w:pPr>
        <w:spacing w:line="240" w:lineRule="auto"/>
      </w:pPr>
      <w:r>
        <w:separator/>
      </w:r>
    </w:p>
  </w:footnote>
  <w:footnote w:type="continuationSeparator" w:id="0">
    <w:p w:rsidR="00D02852" w:rsidRDefault="00D02852" w:rsidP="00FD34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FD346B">
      <w:tc>
        <w:tcPr>
          <w:tcW w:w="0" w:type="auto"/>
          <w:tcBorders>
            <w:right w:val="single" w:sz="6" w:space="0" w:color="000000" w:themeColor="text1"/>
          </w:tcBorders>
        </w:tcPr>
        <w:sdt>
          <w:sdtPr>
            <w:alias w:val="Company"/>
            <w:id w:val="78735422"/>
            <w:dataBinding w:prefixMappings="xmlns:ns0='http://schemas.openxmlformats.org/officeDocument/2006/extended-properties'" w:xpath="/ns0:Properties[1]/ns0:Company[1]" w:storeItemID="{6668398D-A668-4E3E-A5EB-62B293D839F1}"/>
            <w:text/>
          </w:sdtPr>
          <w:sdtEndPr/>
          <w:sdtContent>
            <w:p w:rsidR="00FD346B" w:rsidRDefault="00FD346B">
              <w:pPr>
                <w:pStyle w:val="Header"/>
                <w:jc w:val="right"/>
              </w:pPr>
              <w:r>
                <w:t>Easterbrook</w:t>
              </w:r>
            </w:p>
          </w:sdtContent>
        </w:sdt>
        <w:p w:rsidR="00FD346B" w:rsidRDefault="00FD346B" w:rsidP="00FD346B">
          <w:pPr>
            <w:pStyle w:val="Header"/>
            <w:rPr>
              <w:b/>
              <w:bCs/>
            </w:rPr>
          </w:pPr>
        </w:p>
      </w:tc>
      <w:tc>
        <w:tcPr>
          <w:tcW w:w="1152" w:type="dxa"/>
          <w:tcBorders>
            <w:left w:val="single" w:sz="6" w:space="0" w:color="000000" w:themeColor="text1"/>
          </w:tcBorders>
        </w:tcPr>
        <w:p w:rsidR="00FD346B" w:rsidRDefault="00FD346B">
          <w:pPr>
            <w:pStyle w:val="Header"/>
            <w:rPr>
              <w:b/>
              <w:bCs/>
            </w:rPr>
          </w:pPr>
          <w:r>
            <w:fldChar w:fldCharType="begin"/>
          </w:r>
          <w:r>
            <w:instrText xml:space="preserve"> PAGE   \* MERGEFORMAT </w:instrText>
          </w:r>
          <w:r>
            <w:fldChar w:fldCharType="separate"/>
          </w:r>
          <w:r w:rsidR="00847DB8">
            <w:rPr>
              <w:noProof/>
            </w:rPr>
            <w:t>2</w:t>
          </w:r>
          <w:r>
            <w:rPr>
              <w:noProof/>
            </w:rPr>
            <w:fldChar w:fldCharType="end"/>
          </w:r>
        </w:p>
      </w:tc>
    </w:tr>
  </w:tbl>
  <w:p w:rsidR="00FD346B" w:rsidRDefault="00FD3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46B"/>
    <w:rsid w:val="0004703E"/>
    <w:rsid w:val="00080F16"/>
    <w:rsid w:val="00133C26"/>
    <w:rsid w:val="001870DA"/>
    <w:rsid w:val="0026443A"/>
    <w:rsid w:val="002E32B1"/>
    <w:rsid w:val="002F50D2"/>
    <w:rsid w:val="00416A41"/>
    <w:rsid w:val="005857C7"/>
    <w:rsid w:val="007349E3"/>
    <w:rsid w:val="007519F5"/>
    <w:rsid w:val="008208B4"/>
    <w:rsid w:val="00847DB8"/>
    <w:rsid w:val="008C58C4"/>
    <w:rsid w:val="008E3ED8"/>
    <w:rsid w:val="009739C3"/>
    <w:rsid w:val="00A56429"/>
    <w:rsid w:val="00B367C1"/>
    <w:rsid w:val="00B83B8F"/>
    <w:rsid w:val="00BC10D0"/>
    <w:rsid w:val="00C76C3B"/>
    <w:rsid w:val="00D02852"/>
    <w:rsid w:val="00D058FD"/>
    <w:rsid w:val="00D10883"/>
    <w:rsid w:val="00D434B5"/>
    <w:rsid w:val="00DC620F"/>
    <w:rsid w:val="00E81F0D"/>
    <w:rsid w:val="00ED6B7F"/>
    <w:rsid w:val="00FA4A9D"/>
    <w:rsid w:val="00FC30B3"/>
    <w:rsid w:val="00FD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D346B"/>
    <w:pPr>
      <w:spacing w:line="240" w:lineRule="auto"/>
    </w:pPr>
    <w:rPr>
      <w:rFonts w:eastAsiaTheme="minorEastAsia"/>
      <w:lang w:eastAsia="ja-JP"/>
    </w:rPr>
  </w:style>
  <w:style w:type="character" w:customStyle="1" w:styleId="NoSpacingChar">
    <w:name w:val="No Spacing Char"/>
    <w:basedOn w:val="DefaultParagraphFont"/>
    <w:link w:val="NoSpacing"/>
    <w:uiPriority w:val="1"/>
    <w:rsid w:val="00FD346B"/>
    <w:rPr>
      <w:rFonts w:eastAsiaTheme="minorEastAsia"/>
      <w:lang w:eastAsia="ja-JP"/>
    </w:rPr>
  </w:style>
  <w:style w:type="paragraph" w:styleId="BalloonText">
    <w:name w:val="Balloon Text"/>
    <w:basedOn w:val="Normal"/>
    <w:link w:val="BalloonTextChar"/>
    <w:uiPriority w:val="99"/>
    <w:semiHidden/>
    <w:unhideWhenUsed/>
    <w:rsid w:val="00FD34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46B"/>
    <w:rPr>
      <w:rFonts w:ascii="Tahoma" w:hAnsi="Tahoma" w:cs="Tahoma"/>
      <w:sz w:val="16"/>
      <w:szCs w:val="16"/>
    </w:rPr>
  </w:style>
  <w:style w:type="paragraph" w:styleId="Header">
    <w:name w:val="header"/>
    <w:basedOn w:val="Normal"/>
    <w:link w:val="HeaderChar"/>
    <w:uiPriority w:val="99"/>
    <w:unhideWhenUsed/>
    <w:rsid w:val="00FD346B"/>
    <w:pPr>
      <w:tabs>
        <w:tab w:val="center" w:pos="4680"/>
        <w:tab w:val="right" w:pos="9360"/>
      </w:tabs>
      <w:spacing w:line="240" w:lineRule="auto"/>
    </w:pPr>
  </w:style>
  <w:style w:type="character" w:customStyle="1" w:styleId="HeaderChar">
    <w:name w:val="Header Char"/>
    <w:basedOn w:val="DefaultParagraphFont"/>
    <w:link w:val="Header"/>
    <w:uiPriority w:val="99"/>
    <w:rsid w:val="00FD346B"/>
  </w:style>
  <w:style w:type="paragraph" w:styleId="Footer">
    <w:name w:val="footer"/>
    <w:basedOn w:val="Normal"/>
    <w:link w:val="FooterChar"/>
    <w:uiPriority w:val="99"/>
    <w:unhideWhenUsed/>
    <w:rsid w:val="00FD346B"/>
    <w:pPr>
      <w:tabs>
        <w:tab w:val="center" w:pos="4680"/>
        <w:tab w:val="right" w:pos="9360"/>
      </w:tabs>
      <w:spacing w:line="240" w:lineRule="auto"/>
    </w:pPr>
  </w:style>
  <w:style w:type="character" w:customStyle="1" w:styleId="FooterChar">
    <w:name w:val="Footer Char"/>
    <w:basedOn w:val="DefaultParagraphFont"/>
    <w:link w:val="Footer"/>
    <w:uiPriority w:val="99"/>
    <w:rsid w:val="00FD346B"/>
  </w:style>
  <w:style w:type="character" w:styleId="Hyperlink">
    <w:name w:val="Hyperlink"/>
    <w:basedOn w:val="DefaultParagraphFont"/>
    <w:uiPriority w:val="99"/>
    <w:unhideWhenUsed/>
    <w:rsid w:val="00D434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D346B"/>
    <w:pPr>
      <w:spacing w:line="240" w:lineRule="auto"/>
    </w:pPr>
    <w:rPr>
      <w:rFonts w:eastAsiaTheme="minorEastAsia"/>
      <w:lang w:eastAsia="ja-JP"/>
    </w:rPr>
  </w:style>
  <w:style w:type="character" w:customStyle="1" w:styleId="NoSpacingChar">
    <w:name w:val="No Spacing Char"/>
    <w:basedOn w:val="DefaultParagraphFont"/>
    <w:link w:val="NoSpacing"/>
    <w:uiPriority w:val="1"/>
    <w:rsid w:val="00FD346B"/>
    <w:rPr>
      <w:rFonts w:eastAsiaTheme="minorEastAsia"/>
      <w:lang w:eastAsia="ja-JP"/>
    </w:rPr>
  </w:style>
  <w:style w:type="paragraph" w:styleId="BalloonText">
    <w:name w:val="Balloon Text"/>
    <w:basedOn w:val="Normal"/>
    <w:link w:val="BalloonTextChar"/>
    <w:uiPriority w:val="99"/>
    <w:semiHidden/>
    <w:unhideWhenUsed/>
    <w:rsid w:val="00FD34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46B"/>
    <w:rPr>
      <w:rFonts w:ascii="Tahoma" w:hAnsi="Tahoma" w:cs="Tahoma"/>
      <w:sz w:val="16"/>
      <w:szCs w:val="16"/>
    </w:rPr>
  </w:style>
  <w:style w:type="paragraph" w:styleId="Header">
    <w:name w:val="header"/>
    <w:basedOn w:val="Normal"/>
    <w:link w:val="HeaderChar"/>
    <w:uiPriority w:val="99"/>
    <w:unhideWhenUsed/>
    <w:rsid w:val="00FD346B"/>
    <w:pPr>
      <w:tabs>
        <w:tab w:val="center" w:pos="4680"/>
        <w:tab w:val="right" w:pos="9360"/>
      </w:tabs>
      <w:spacing w:line="240" w:lineRule="auto"/>
    </w:pPr>
  </w:style>
  <w:style w:type="character" w:customStyle="1" w:styleId="HeaderChar">
    <w:name w:val="Header Char"/>
    <w:basedOn w:val="DefaultParagraphFont"/>
    <w:link w:val="Header"/>
    <w:uiPriority w:val="99"/>
    <w:rsid w:val="00FD346B"/>
  </w:style>
  <w:style w:type="paragraph" w:styleId="Footer">
    <w:name w:val="footer"/>
    <w:basedOn w:val="Normal"/>
    <w:link w:val="FooterChar"/>
    <w:uiPriority w:val="99"/>
    <w:unhideWhenUsed/>
    <w:rsid w:val="00FD346B"/>
    <w:pPr>
      <w:tabs>
        <w:tab w:val="center" w:pos="4680"/>
        <w:tab w:val="right" w:pos="9360"/>
      </w:tabs>
      <w:spacing w:line="240" w:lineRule="auto"/>
    </w:pPr>
  </w:style>
  <w:style w:type="character" w:customStyle="1" w:styleId="FooterChar">
    <w:name w:val="Footer Char"/>
    <w:basedOn w:val="DefaultParagraphFont"/>
    <w:link w:val="Footer"/>
    <w:uiPriority w:val="99"/>
    <w:rsid w:val="00FD346B"/>
  </w:style>
  <w:style w:type="character" w:styleId="Hyperlink">
    <w:name w:val="Hyperlink"/>
    <w:basedOn w:val="DefaultParagraphFont"/>
    <w:uiPriority w:val="99"/>
    <w:unhideWhenUsed/>
    <w:rsid w:val="00D43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stopedia.com/study-guide/cfa-exam/level1/microeconomic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eleconomy.gov/feg/best/bestworstepatruck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ueleconomy.gov/feg/best/bestworstepacars" TargetMode="External"/><Relationship Id="rId4" Type="http://schemas.openxmlformats.org/officeDocument/2006/relationships/settings" Target="settings.xml"/><Relationship Id="rId9" Type="http://schemas.openxmlformats.org/officeDocument/2006/relationships/hyperlink" Target="http://www.hybridcars.com/news/inde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4B19480D3C463E9768D990DDFDFC90"/>
        <w:category>
          <w:name w:val="General"/>
          <w:gallery w:val="placeholder"/>
        </w:category>
        <w:types>
          <w:type w:val="bbPlcHdr"/>
        </w:types>
        <w:behaviors>
          <w:behavior w:val="content"/>
        </w:behaviors>
        <w:guid w:val="{031EEE17-347E-4C5C-A2EB-DF9A389151FE}"/>
      </w:docPartPr>
      <w:docPartBody>
        <w:p w:rsidR="00BA0F10" w:rsidRDefault="002061F0" w:rsidP="002061F0">
          <w:pPr>
            <w:pStyle w:val="D94B19480D3C463E9768D990DDFDFC90"/>
          </w:pPr>
          <w:r>
            <w:rPr>
              <w:rFonts w:asciiTheme="majorHAnsi" w:eastAsiaTheme="majorEastAsia" w:hAnsiTheme="majorHAnsi" w:cstheme="majorBidi"/>
            </w:rPr>
            <w:t>[Type the company name]</w:t>
          </w:r>
        </w:p>
      </w:docPartBody>
    </w:docPart>
    <w:docPart>
      <w:docPartPr>
        <w:name w:val="472EF224B3FA4E9DB1A7FE153095404A"/>
        <w:category>
          <w:name w:val="General"/>
          <w:gallery w:val="placeholder"/>
        </w:category>
        <w:types>
          <w:type w:val="bbPlcHdr"/>
        </w:types>
        <w:behaviors>
          <w:behavior w:val="content"/>
        </w:behaviors>
        <w:guid w:val="{3232933E-191D-4ADC-AB68-FE5B7F7325EF}"/>
      </w:docPartPr>
      <w:docPartBody>
        <w:p w:rsidR="00BA0F10" w:rsidRDefault="002061F0" w:rsidP="002061F0">
          <w:pPr>
            <w:pStyle w:val="472EF224B3FA4E9DB1A7FE153095404A"/>
          </w:pPr>
          <w:r>
            <w:rPr>
              <w:rFonts w:asciiTheme="majorHAnsi" w:eastAsiaTheme="majorEastAsia" w:hAnsiTheme="majorHAnsi" w:cstheme="majorBidi"/>
              <w:color w:val="4F81BD"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F0"/>
    <w:rsid w:val="002061F0"/>
    <w:rsid w:val="00257271"/>
    <w:rsid w:val="00304A67"/>
    <w:rsid w:val="00AB2951"/>
    <w:rsid w:val="00B623C6"/>
    <w:rsid w:val="00BA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4B19480D3C463E9768D990DDFDFC90">
    <w:name w:val="D94B19480D3C463E9768D990DDFDFC90"/>
    <w:rsid w:val="002061F0"/>
  </w:style>
  <w:style w:type="paragraph" w:customStyle="1" w:styleId="472EF224B3FA4E9DB1A7FE153095404A">
    <w:name w:val="472EF224B3FA4E9DB1A7FE153095404A"/>
    <w:rsid w:val="002061F0"/>
  </w:style>
  <w:style w:type="paragraph" w:customStyle="1" w:styleId="D6E2FCE0FA914761AED851BF360A1857">
    <w:name w:val="D6E2FCE0FA914761AED851BF360A1857"/>
    <w:rsid w:val="002061F0"/>
  </w:style>
  <w:style w:type="paragraph" w:customStyle="1" w:styleId="2036344664E74563A500391187BA4A53">
    <w:name w:val="2036344664E74563A500391187BA4A53"/>
    <w:rsid w:val="002061F0"/>
  </w:style>
  <w:style w:type="paragraph" w:customStyle="1" w:styleId="DCD5AEBAFD054C0CA81593D6D6D4BF68">
    <w:name w:val="DCD5AEBAFD054C0CA81593D6D6D4BF68"/>
    <w:rsid w:val="002061F0"/>
  </w:style>
  <w:style w:type="paragraph" w:customStyle="1" w:styleId="428F80431B7A4D24A6E1BC05E05ECF67">
    <w:name w:val="428F80431B7A4D24A6E1BC05E05ECF67"/>
    <w:rsid w:val="002061F0"/>
  </w:style>
  <w:style w:type="paragraph" w:customStyle="1" w:styleId="8F26920AB47F437C833B714A781409F8">
    <w:name w:val="8F26920AB47F437C833B714A781409F8"/>
    <w:rsid w:val="002061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4B19480D3C463E9768D990DDFDFC90">
    <w:name w:val="D94B19480D3C463E9768D990DDFDFC90"/>
    <w:rsid w:val="002061F0"/>
  </w:style>
  <w:style w:type="paragraph" w:customStyle="1" w:styleId="472EF224B3FA4E9DB1A7FE153095404A">
    <w:name w:val="472EF224B3FA4E9DB1A7FE153095404A"/>
    <w:rsid w:val="002061F0"/>
  </w:style>
  <w:style w:type="paragraph" w:customStyle="1" w:styleId="D6E2FCE0FA914761AED851BF360A1857">
    <w:name w:val="D6E2FCE0FA914761AED851BF360A1857"/>
    <w:rsid w:val="002061F0"/>
  </w:style>
  <w:style w:type="paragraph" w:customStyle="1" w:styleId="2036344664E74563A500391187BA4A53">
    <w:name w:val="2036344664E74563A500391187BA4A53"/>
    <w:rsid w:val="002061F0"/>
  </w:style>
  <w:style w:type="paragraph" w:customStyle="1" w:styleId="DCD5AEBAFD054C0CA81593D6D6D4BF68">
    <w:name w:val="DCD5AEBAFD054C0CA81593D6D6D4BF68"/>
    <w:rsid w:val="002061F0"/>
  </w:style>
  <w:style w:type="paragraph" w:customStyle="1" w:styleId="428F80431B7A4D24A6E1BC05E05ECF67">
    <w:name w:val="428F80431B7A4D24A6E1BC05E05ECF67"/>
    <w:rsid w:val="002061F0"/>
  </w:style>
  <w:style w:type="paragraph" w:customStyle="1" w:styleId="8F26920AB47F437C833B714A781409F8">
    <w:name w:val="8F26920AB47F437C833B714A781409F8"/>
    <w:rsid w:val="00206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2011-08-05T00:00:00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Our purchasing decisions</vt:lpstr>
    </vt:vector>
  </TitlesOfParts>
  <Company>Easterbrook</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purchasing decisions</dc:title>
  <dc:creator>Melissa Easterbrook</dc:creator>
  <cp:lastModifiedBy>Mo Mo</cp:lastModifiedBy>
  <cp:revision>5</cp:revision>
  <dcterms:created xsi:type="dcterms:W3CDTF">2011-08-04T18:30:00Z</dcterms:created>
  <dcterms:modified xsi:type="dcterms:W3CDTF">2011-08-06T04:19:00Z</dcterms:modified>
</cp:coreProperties>
</file>